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4"/>
        <w:gridCol w:w="7768"/>
      </w:tblGrid>
      <w:tr w:rsidR="001920EF" w:rsidTr="006B1D3D">
        <w:trPr>
          <w:trHeight w:val="275"/>
        </w:trPr>
        <w:tc>
          <w:tcPr>
            <w:tcW w:w="28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F06D27">
            <w:pPr>
              <w:pStyle w:val="TableParagraph"/>
              <w:spacing w:line="256" w:lineRule="exact"/>
              <w:ind w:left="108"/>
              <w:rPr>
                <w:b/>
                <w:sz w:val="24"/>
              </w:rPr>
            </w:pPr>
            <w:r>
              <w:rPr>
                <w:b/>
                <w:sz w:val="24"/>
              </w:rPr>
              <w:t>21.12</w:t>
            </w:r>
            <w:r w:rsidR="00F86D2D" w:rsidRPr="008A05CB">
              <w:rPr>
                <w:b/>
                <w:sz w:val="24"/>
              </w:rPr>
              <w:t>.</w:t>
            </w:r>
            <w:proofErr w:type="gramStart"/>
            <w:r w:rsidR="00F86D2D" w:rsidRPr="008A05CB">
              <w:rPr>
                <w:b/>
                <w:sz w:val="24"/>
              </w:rPr>
              <w:t xml:space="preserve">2022 </w:t>
            </w:r>
            <w:r w:rsidR="00D57ADF" w:rsidRPr="008A05CB">
              <w:rPr>
                <w:b/>
                <w:sz w:val="24"/>
              </w:rPr>
              <w:t xml:space="preserve">    </w:t>
            </w:r>
            <w:r w:rsidR="005F62A6">
              <w:rPr>
                <w:b/>
                <w:sz w:val="24"/>
              </w:rPr>
              <w:t xml:space="preserve"> 14</w:t>
            </w:r>
            <w:proofErr w:type="gramEnd"/>
            <w:r w:rsidR="00F86D2D" w:rsidRPr="008A05CB">
              <w:rPr>
                <w:b/>
                <w:sz w:val="24"/>
              </w:rPr>
              <w:t>:00</w:t>
            </w:r>
          </w:p>
        </w:tc>
      </w:tr>
      <w:tr w:rsidR="001920EF" w:rsidTr="006B1D3D">
        <w:trPr>
          <w:trHeight w:val="277"/>
        </w:trPr>
        <w:tc>
          <w:tcPr>
            <w:tcW w:w="28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6B1D3D">
        <w:trPr>
          <w:trHeight w:val="276"/>
        </w:trPr>
        <w:tc>
          <w:tcPr>
            <w:tcW w:w="2864" w:type="dxa"/>
          </w:tcPr>
          <w:p w:rsidR="001920EF" w:rsidRDefault="00F86D2D">
            <w:pPr>
              <w:pStyle w:val="TableParagraph"/>
              <w:spacing w:line="256" w:lineRule="exact"/>
              <w:ind w:left="107"/>
              <w:rPr>
                <w:sz w:val="24"/>
              </w:rPr>
            </w:pPr>
            <w:r>
              <w:rPr>
                <w:sz w:val="24"/>
              </w:rPr>
              <w:t>E-posta</w:t>
            </w:r>
          </w:p>
        </w:tc>
        <w:tc>
          <w:tcPr>
            <w:tcW w:w="7768" w:type="dxa"/>
          </w:tcPr>
          <w:p w:rsidR="001920EF" w:rsidRDefault="00260B9D">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260B9D">
            <w:pPr>
              <w:pStyle w:val="TableParagraph"/>
              <w:spacing w:line="256" w:lineRule="exact"/>
              <w:ind w:left="108"/>
              <w:rPr>
                <w:sz w:val="24"/>
              </w:rPr>
            </w:pPr>
            <w:hyperlink r:id="rId7">
              <w:r w:rsidR="00F86D2D">
                <w:rPr>
                  <w:sz w:val="24"/>
                </w:rPr>
                <w:t>www.kayseridh.gov.tr</w:t>
              </w:r>
            </w:hyperlink>
          </w:p>
        </w:tc>
      </w:tr>
      <w:tr w:rsidR="001920EF" w:rsidTr="006B1D3D">
        <w:trPr>
          <w:trHeight w:val="275"/>
        </w:trPr>
        <w:tc>
          <w:tcPr>
            <w:tcW w:w="28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5F62A6">
            <w:pPr>
              <w:pStyle w:val="TableParagraph"/>
              <w:spacing w:line="256" w:lineRule="exact"/>
              <w:ind w:left="108"/>
              <w:rPr>
                <w:b/>
                <w:sz w:val="24"/>
              </w:rPr>
            </w:pPr>
            <w:r>
              <w:rPr>
                <w:b/>
                <w:sz w:val="24"/>
              </w:rPr>
              <w:t>524</w:t>
            </w:r>
          </w:p>
        </w:tc>
      </w:tr>
    </w:tbl>
    <w:p w:rsidR="001920EF" w:rsidRDefault="001920EF">
      <w:pPr>
        <w:pStyle w:val="GvdeMetni"/>
        <w:rPr>
          <w:sz w:val="20"/>
        </w:rPr>
      </w:pPr>
    </w:p>
    <w:p w:rsidR="001920EF" w:rsidRDefault="001920EF">
      <w:pPr>
        <w:pStyle w:val="GvdeMetni"/>
        <w:spacing w:before="5"/>
        <w:rPr>
          <w:sz w:val="10"/>
        </w:rPr>
      </w:pP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6378"/>
        <w:gridCol w:w="709"/>
        <w:gridCol w:w="851"/>
        <w:gridCol w:w="1134"/>
        <w:gridCol w:w="1134"/>
      </w:tblGrid>
      <w:tr w:rsidR="001920EF" w:rsidTr="005F62A6">
        <w:trPr>
          <w:trHeight w:val="381"/>
        </w:trPr>
        <w:tc>
          <w:tcPr>
            <w:tcW w:w="426"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378"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09"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1134"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134" w:type="dxa"/>
          </w:tcPr>
          <w:p w:rsidR="001920EF" w:rsidRDefault="00F86D2D" w:rsidP="005770E5">
            <w:pPr>
              <w:pStyle w:val="TableParagraph"/>
              <w:spacing w:before="121"/>
              <w:ind w:left="98"/>
              <w:jc w:val="center"/>
              <w:rPr>
                <w:b/>
                <w:sz w:val="16"/>
              </w:rPr>
            </w:pPr>
            <w:r>
              <w:rPr>
                <w:b/>
                <w:sz w:val="16"/>
              </w:rPr>
              <w:t>Toplam Fiyat</w:t>
            </w:r>
          </w:p>
        </w:tc>
      </w:tr>
      <w:tr w:rsidR="001920EF" w:rsidTr="005F62A6">
        <w:trPr>
          <w:trHeight w:val="866"/>
        </w:trPr>
        <w:tc>
          <w:tcPr>
            <w:tcW w:w="426"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378" w:type="dxa"/>
            <w:vAlign w:val="center"/>
          </w:tcPr>
          <w:p w:rsidR="006B1D3D" w:rsidRPr="00E76A70" w:rsidRDefault="005F62A6" w:rsidP="006B3AFB">
            <w:pPr>
              <w:pStyle w:val="TableParagraph"/>
              <w:spacing w:before="99"/>
              <w:ind w:left="131" w:right="100"/>
              <w:rPr>
                <w:sz w:val="18"/>
                <w:szCs w:val="18"/>
              </w:rPr>
            </w:pPr>
            <w:r>
              <w:rPr>
                <w:sz w:val="18"/>
                <w:szCs w:val="18"/>
              </w:rPr>
              <w:t>CAM SUYU ( -30 DERECE / 5 LİTRELİK )</w:t>
            </w:r>
          </w:p>
        </w:tc>
        <w:tc>
          <w:tcPr>
            <w:tcW w:w="709" w:type="dxa"/>
            <w:vAlign w:val="center"/>
          </w:tcPr>
          <w:p w:rsidR="001920EF" w:rsidRPr="00E76A70" w:rsidRDefault="005F62A6" w:rsidP="005770E5">
            <w:pPr>
              <w:pStyle w:val="TableParagraph"/>
              <w:spacing w:before="80"/>
              <w:ind w:right="114"/>
              <w:jc w:val="center"/>
              <w:rPr>
                <w:sz w:val="18"/>
                <w:szCs w:val="18"/>
              </w:rPr>
            </w:pPr>
            <w:r>
              <w:rPr>
                <w:sz w:val="18"/>
                <w:szCs w:val="18"/>
              </w:rPr>
              <w:t>15</w:t>
            </w:r>
          </w:p>
        </w:tc>
        <w:tc>
          <w:tcPr>
            <w:tcW w:w="851" w:type="dxa"/>
            <w:vAlign w:val="center"/>
          </w:tcPr>
          <w:p w:rsidR="001920EF" w:rsidRPr="00E76A70" w:rsidRDefault="006B1D3D" w:rsidP="005770E5">
            <w:pPr>
              <w:pStyle w:val="TableParagraph"/>
              <w:spacing w:line="268" w:lineRule="exact"/>
              <w:ind w:left="7"/>
              <w:jc w:val="center"/>
              <w:rPr>
                <w:sz w:val="18"/>
                <w:szCs w:val="18"/>
              </w:rPr>
            </w:pPr>
            <w:r>
              <w:rPr>
                <w:sz w:val="18"/>
                <w:szCs w:val="18"/>
              </w:rPr>
              <w:t>ADET</w:t>
            </w:r>
          </w:p>
        </w:tc>
        <w:tc>
          <w:tcPr>
            <w:tcW w:w="1134" w:type="dxa"/>
            <w:vAlign w:val="center"/>
          </w:tcPr>
          <w:p w:rsidR="001920EF" w:rsidRPr="00E76A70" w:rsidRDefault="001920EF" w:rsidP="005770E5">
            <w:pPr>
              <w:pStyle w:val="TableParagraph"/>
              <w:jc w:val="center"/>
              <w:rPr>
                <w:sz w:val="18"/>
                <w:szCs w:val="18"/>
              </w:rPr>
            </w:pPr>
          </w:p>
        </w:tc>
        <w:tc>
          <w:tcPr>
            <w:tcW w:w="1134" w:type="dxa"/>
            <w:vAlign w:val="center"/>
          </w:tcPr>
          <w:p w:rsidR="001920EF" w:rsidRPr="00E76A70" w:rsidRDefault="001920EF" w:rsidP="005770E5">
            <w:pPr>
              <w:pStyle w:val="TableParagraph"/>
              <w:jc w:val="center"/>
              <w:rPr>
                <w:sz w:val="18"/>
                <w:szCs w:val="18"/>
              </w:rPr>
            </w:pPr>
          </w:p>
        </w:tc>
      </w:tr>
      <w:tr w:rsidR="005F62A6" w:rsidTr="005F62A6">
        <w:trPr>
          <w:trHeight w:val="866"/>
        </w:trPr>
        <w:tc>
          <w:tcPr>
            <w:tcW w:w="426" w:type="dxa"/>
            <w:vAlign w:val="center"/>
          </w:tcPr>
          <w:p w:rsidR="005F62A6" w:rsidRDefault="005F62A6" w:rsidP="005770E5">
            <w:pPr>
              <w:pStyle w:val="TableParagraph"/>
              <w:spacing w:before="117"/>
              <w:ind w:left="30"/>
              <w:jc w:val="center"/>
              <w:rPr>
                <w:sz w:val="18"/>
                <w:szCs w:val="18"/>
              </w:rPr>
            </w:pPr>
            <w:r>
              <w:rPr>
                <w:sz w:val="18"/>
                <w:szCs w:val="18"/>
              </w:rPr>
              <w:t>2</w:t>
            </w:r>
          </w:p>
        </w:tc>
        <w:tc>
          <w:tcPr>
            <w:tcW w:w="6378" w:type="dxa"/>
            <w:vAlign w:val="center"/>
          </w:tcPr>
          <w:p w:rsidR="005F62A6" w:rsidRPr="006B1D3D" w:rsidRDefault="005F62A6" w:rsidP="006B3AFB">
            <w:pPr>
              <w:pStyle w:val="TableParagraph"/>
              <w:spacing w:before="99"/>
              <w:ind w:left="131" w:right="100"/>
              <w:rPr>
                <w:sz w:val="18"/>
                <w:szCs w:val="18"/>
              </w:rPr>
            </w:pPr>
            <w:r>
              <w:rPr>
                <w:sz w:val="18"/>
                <w:szCs w:val="18"/>
              </w:rPr>
              <w:t>ANTİFRİZ ( KIRMIZI -16 LT TENEKE )</w:t>
            </w:r>
          </w:p>
        </w:tc>
        <w:tc>
          <w:tcPr>
            <w:tcW w:w="709" w:type="dxa"/>
            <w:vAlign w:val="center"/>
          </w:tcPr>
          <w:p w:rsidR="005F62A6" w:rsidRDefault="005F62A6" w:rsidP="005770E5">
            <w:pPr>
              <w:pStyle w:val="TableParagraph"/>
              <w:spacing w:before="80"/>
              <w:ind w:right="114"/>
              <w:jc w:val="center"/>
              <w:rPr>
                <w:sz w:val="18"/>
                <w:szCs w:val="18"/>
              </w:rPr>
            </w:pPr>
            <w:r>
              <w:rPr>
                <w:sz w:val="18"/>
                <w:szCs w:val="18"/>
              </w:rPr>
              <w:t xml:space="preserve">2 </w:t>
            </w:r>
          </w:p>
        </w:tc>
        <w:tc>
          <w:tcPr>
            <w:tcW w:w="851" w:type="dxa"/>
            <w:vAlign w:val="center"/>
          </w:tcPr>
          <w:p w:rsidR="005F62A6" w:rsidRDefault="005F62A6" w:rsidP="005770E5">
            <w:pPr>
              <w:pStyle w:val="TableParagraph"/>
              <w:spacing w:line="268" w:lineRule="exact"/>
              <w:ind w:left="7"/>
              <w:jc w:val="center"/>
              <w:rPr>
                <w:sz w:val="18"/>
                <w:szCs w:val="18"/>
              </w:rPr>
            </w:pPr>
            <w:r>
              <w:rPr>
                <w:sz w:val="18"/>
                <w:szCs w:val="18"/>
              </w:rPr>
              <w:t>ADET</w:t>
            </w:r>
          </w:p>
        </w:tc>
        <w:tc>
          <w:tcPr>
            <w:tcW w:w="1134" w:type="dxa"/>
            <w:vAlign w:val="center"/>
          </w:tcPr>
          <w:p w:rsidR="005F62A6" w:rsidRPr="00E76A70" w:rsidRDefault="005F62A6" w:rsidP="005770E5">
            <w:pPr>
              <w:pStyle w:val="TableParagraph"/>
              <w:jc w:val="center"/>
              <w:rPr>
                <w:sz w:val="18"/>
                <w:szCs w:val="18"/>
              </w:rPr>
            </w:pPr>
          </w:p>
        </w:tc>
        <w:tc>
          <w:tcPr>
            <w:tcW w:w="1134" w:type="dxa"/>
            <w:vAlign w:val="center"/>
          </w:tcPr>
          <w:p w:rsidR="005F62A6" w:rsidRPr="00E76A70" w:rsidRDefault="005F62A6" w:rsidP="005770E5">
            <w:pPr>
              <w:pStyle w:val="TableParagraph"/>
              <w:jc w:val="center"/>
              <w:rPr>
                <w:sz w:val="18"/>
                <w:szCs w:val="18"/>
              </w:rPr>
            </w:pPr>
          </w:p>
        </w:tc>
      </w:tr>
      <w:tr w:rsidR="001920EF" w:rsidTr="006B1D3D">
        <w:trPr>
          <w:trHeight w:val="261"/>
        </w:trPr>
        <w:tc>
          <w:tcPr>
            <w:tcW w:w="9498"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134"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97BF5"/>
    <w:rsid w:val="000C4F56"/>
    <w:rsid w:val="00170B51"/>
    <w:rsid w:val="001920EF"/>
    <w:rsid w:val="001C16BC"/>
    <w:rsid w:val="001D6CE8"/>
    <w:rsid w:val="00260B9D"/>
    <w:rsid w:val="005770E5"/>
    <w:rsid w:val="005C45D6"/>
    <w:rsid w:val="005F62A6"/>
    <w:rsid w:val="006B1D3D"/>
    <w:rsid w:val="006B3AFB"/>
    <w:rsid w:val="006F45BC"/>
    <w:rsid w:val="00720880"/>
    <w:rsid w:val="00840465"/>
    <w:rsid w:val="0084079C"/>
    <w:rsid w:val="008A05CB"/>
    <w:rsid w:val="00970D68"/>
    <w:rsid w:val="00AE4CAE"/>
    <w:rsid w:val="00B13153"/>
    <w:rsid w:val="00B54659"/>
    <w:rsid w:val="00BF39CF"/>
    <w:rsid w:val="00C21197"/>
    <w:rsid w:val="00C8792E"/>
    <w:rsid w:val="00CD2110"/>
    <w:rsid w:val="00D57ADF"/>
    <w:rsid w:val="00E76A70"/>
    <w:rsid w:val="00F06D27"/>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20</cp:revision>
  <cp:lastPrinted>2022-01-31T08:29:00Z</cp:lastPrinted>
  <dcterms:created xsi:type="dcterms:W3CDTF">2022-03-01T12:44:00Z</dcterms:created>
  <dcterms:modified xsi:type="dcterms:W3CDTF">2022-12-20T11:20:00Z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