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pPr>
        <w:spacing w:before="64"/>
        <w:ind w:left="3429"/>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1920EF" w:rsidTr="00B97FED">
        <w:trPr>
          <w:trHeight w:val="275"/>
        </w:trPr>
        <w:tc>
          <w:tcPr>
            <w:tcW w:w="3006" w:type="dxa"/>
          </w:tcPr>
          <w:p w:rsidR="001920EF" w:rsidRDefault="00F86D2D">
            <w:pPr>
              <w:pStyle w:val="TableParagraph"/>
              <w:spacing w:line="256" w:lineRule="exact"/>
              <w:ind w:left="107"/>
              <w:rPr>
                <w:sz w:val="24"/>
              </w:rPr>
            </w:pPr>
            <w:r>
              <w:rPr>
                <w:sz w:val="24"/>
              </w:rPr>
              <w:t>Teklif verme son tarih</w:t>
            </w:r>
          </w:p>
        </w:tc>
        <w:tc>
          <w:tcPr>
            <w:tcW w:w="7626" w:type="dxa"/>
          </w:tcPr>
          <w:p w:rsidR="001920EF" w:rsidRDefault="00BF716A">
            <w:pPr>
              <w:pStyle w:val="TableParagraph"/>
              <w:spacing w:line="256" w:lineRule="exact"/>
              <w:ind w:left="108"/>
              <w:rPr>
                <w:sz w:val="24"/>
              </w:rPr>
            </w:pPr>
            <w:r>
              <w:rPr>
                <w:sz w:val="24"/>
              </w:rPr>
              <w:t xml:space="preserve">10.02.2022 </w:t>
            </w:r>
            <w:proofErr w:type="gramStart"/>
            <w:r>
              <w:rPr>
                <w:sz w:val="24"/>
              </w:rPr>
              <w:t>16</w:t>
            </w:r>
            <w:r w:rsidR="00F86D2D">
              <w:rPr>
                <w:sz w:val="24"/>
              </w:rPr>
              <w:t>:00</w:t>
            </w:r>
            <w:proofErr w:type="gramEnd"/>
          </w:p>
        </w:tc>
      </w:tr>
      <w:tr w:rsidR="001920EF" w:rsidTr="00B97FED">
        <w:trPr>
          <w:trHeight w:val="277"/>
        </w:trPr>
        <w:tc>
          <w:tcPr>
            <w:tcW w:w="3006" w:type="dxa"/>
          </w:tcPr>
          <w:p w:rsidR="001920EF" w:rsidRDefault="00F86D2D">
            <w:pPr>
              <w:pStyle w:val="TableParagraph"/>
              <w:spacing w:line="258" w:lineRule="exact"/>
              <w:ind w:left="107"/>
              <w:rPr>
                <w:sz w:val="24"/>
              </w:rPr>
            </w:pPr>
            <w:r>
              <w:rPr>
                <w:sz w:val="24"/>
              </w:rPr>
              <w:t>Telefon</w:t>
            </w:r>
          </w:p>
        </w:tc>
        <w:tc>
          <w:tcPr>
            <w:tcW w:w="7626" w:type="dxa"/>
          </w:tcPr>
          <w:p w:rsidR="001920EF" w:rsidRDefault="00F86D2D">
            <w:pPr>
              <w:pStyle w:val="TableParagraph"/>
              <w:spacing w:line="258" w:lineRule="exact"/>
              <w:ind w:left="108"/>
              <w:rPr>
                <w:sz w:val="24"/>
              </w:rPr>
            </w:pPr>
            <w:r>
              <w:rPr>
                <w:sz w:val="24"/>
              </w:rPr>
              <w:t>0 352 336 88 84 – 1144 –1158</w:t>
            </w:r>
          </w:p>
        </w:tc>
      </w:tr>
      <w:tr w:rsidR="001920EF" w:rsidTr="00B97FED">
        <w:trPr>
          <w:trHeight w:val="276"/>
        </w:trPr>
        <w:tc>
          <w:tcPr>
            <w:tcW w:w="3006" w:type="dxa"/>
          </w:tcPr>
          <w:p w:rsidR="001920EF" w:rsidRDefault="00F86D2D">
            <w:pPr>
              <w:pStyle w:val="TableParagraph"/>
              <w:spacing w:line="256" w:lineRule="exact"/>
              <w:ind w:left="107"/>
              <w:rPr>
                <w:sz w:val="24"/>
              </w:rPr>
            </w:pPr>
            <w:r>
              <w:rPr>
                <w:sz w:val="24"/>
              </w:rPr>
              <w:t>E-posta</w:t>
            </w:r>
          </w:p>
        </w:tc>
        <w:tc>
          <w:tcPr>
            <w:tcW w:w="7626" w:type="dxa"/>
          </w:tcPr>
          <w:p w:rsidR="001920EF" w:rsidRDefault="00161837">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Kurum internet Sitesi</w:t>
            </w:r>
          </w:p>
        </w:tc>
        <w:tc>
          <w:tcPr>
            <w:tcW w:w="7626" w:type="dxa"/>
          </w:tcPr>
          <w:p w:rsidR="001920EF" w:rsidRDefault="00161837">
            <w:pPr>
              <w:pStyle w:val="TableParagraph"/>
              <w:spacing w:line="256" w:lineRule="exact"/>
              <w:ind w:left="108"/>
              <w:rPr>
                <w:sz w:val="24"/>
              </w:rPr>
            </w:pPr>
            <w:hyperlink r:id="rId8">
              <w:r w:rsidR="00F86D2D">
                <w:rPr>
                  <w:sz w:val="24"/>
                </w:rPr>
                <w:t>www.kayseridh.gov.tr</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İhale No:</w:t>
            </w:r>
          </w:p>
        </w:tc>
        <w:tc>
          <w:tcPr>
            <w:tcW w:w="7626" w:type="dxa"/>
          </w:tcPr>
          <w:p w:rsidR="001920EF" w:rsidRDefault="00A4636A">
            <w:pPr>
              <w:pStyle w:val="TableParagraph"/>
              <w:spacing w:line="256" w:lineRule="exact"/>
              <w:ind w:left="108"/>
              <w:rPr>
                <w:b/>
                <w:sz w:val="24"/>
              </w:rPr>
            </w:pPr>
            <w:r>
              <w:rPr>
                <w:b/>
                <w:sz w:val="24"/>
              </w:rPr>
              <w:t>51</w:t>
            </w:r>
          </w:p>
        </w:tc>
      </w:tr>
    </w:tbl>
    <w:p w:rsidR="001920EF" w:rsidRDefault="001920EF">
      <w:pPr>
        <w:pStyle w:val="GvdeMetni"/>
        <w:spacing w:before="5"/>
        <w:rPr>
          <w:sz w:val="10"/>
        </w:rPr>
      </w:pPr>
    </w:p>
    <w:tbl>
      <w:tblPr>
        <w:tblStyle w:val="TableNormal"/>
        <w:tblW w:w="106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5953"/>
        <w:gridCol w:w="851"/>
        <w:gridCol w:w="850"/>
        <w:gridCol w:w="1134"/>
        <w:gridCol w:w="1276"/>
      </w:tblGrid>
      <w:tr w:rsidR="00A4636A" w:rsidTr="00A4636A">
        <w:trPr>
          <w:trHeight w:val="328"/>
        </w:trPr>
        <w:tc>
          <w:tcPr>
            <w:tcW w:w="568" w:type="dxa"/>
          </w:tcPr>
          <w:p w:rsidR="001920EF" w:rsidRDefault="00F86D2D">
            <w:pPr>
              <w:pStyle w:val="TableParagraph"/>
              <w:spacing w:before="32" w:line="182" w:lineRule="exact"/>
              <w:ind w:left="69"/>
              <w:rPr>
                <w:b/>
                <w:sz w:val="16"/>
              </w:rPr>
            </w:pPr>
            <w:r>
              <w:rPr>
                <w:b/>
                <w:sz w:val="16"/>
              </w:rPr>
              <w:t>Sıra</w:t>
            </w:r>
          </w:p>
          <w:p w:rsidR="001920EF" w:rsidRDefault="00F86D2D">
            <w:pPr>
              <w:pStyle w:val="TableParagraph"/>
              <w:spacing w:line="170" w:lineRule="exact"/>
              <w:ind w:left="114"/>
              <w:rPr>
                <w:b/>
                <w:sz w:val="16"/>
              </w:rPr>
            </w:pPr>
            <w:r>
              <w:rPr>
                <w:b/>
                <w:sz w:val="16"/>
              </w:rPr>
              <w:t>No</w:t>
            </w:r>
          </w:p>
        </w:tc>
        <w:tc>
          <w:tcPr>
            <w:tcW w:w="5953" w:type="dxa"/>
          </w:tcPr>
          <w:p w:rsidR="001920EF" w:rsidRDefault="00F86D2D">
            <w:pPr>
              <w:pStyle w:val="TableParagraph"/>
              <w:spacing w:before="121"/>
              <w:ind w:left="135" w:right="99"/>
              <w:jc w:val="center"/>
              <w:rPr>
                <w:b/>
                <w:sz w:val="16"/>
              </w:rPr>
            </w:pPr>
            <w:r>
              <w:rPr>
                <w:b/>
                <w:sz w:val="16"/>
              </w:rPr>
              <w:t>Malın / İşin Cinsi</w:t>
            </w:r>
          </w:p>
        </w:tc>
        <w:tc>
          <w:tcPr>
            <w:tcW w:w="851" w:type="dxa"/>
          </w:tcPr>
          <w:p w:rsidR="001920EF" w:rsidRDefault="00F86D2D">
            <w:pPr>
              <w:pStyle w:val="TableParagraph"/>
              <w:spacing w:before="121"/>
              <w:ind w:right="42"/>
              <w:jc w:val="right"/>
              <w:rPr>
                <w:b/>
                <w:sz w:val="16"/>
              </w:rPr>
            </w:pPr>
            <w:r>
              <w:rPr>
                <w:b/>
                <w:sz w:val="16"/>
              </w:rPr>
              <w:t>Miktar</w:t>
            </w:r>
          </w:p>
        </w:tc>
        <w:tc>
          <w:tcPr>
            <w:tcW w:w="850" w:type="dxa"/>
          </w:tcPr>
          <w:p w:rsidR="001920EF" w:rsidRDefault="00F86D2D">
            <w:pPr>
              <w:pStyle w:val="TableParagraph"/>
              <w:spacing w:before="121"/>
              <w:ind w:left="36"/>
              <w:jc w:val="center"/>
              <w:rPr>
                <w:b/>
                <w:sz w:val="16"/>
              </w:rPr>
            </w:pPr>
            <w:r>
              <w:rPr>
                <w:b/>
                <w:sz w:val="16"/>
              </w:rPr>
              <w:t>Birimi</w:t>
            </w:r>
          </w:p>
        </w:tc>
        <w:tc>
          <w:tcPr>
            <w:tcW w:w="1134" w:type="dxa"/>
          </w:tcPr>
          <w:p w:rsidR="001920EF" w:rsidRDefault="00F86D2D">
            <w:pPr>
              <w:pStyle w:val="TableParagraph"/>
              <w:spacing w:before="121"/>
              <w:ind w:left="40" w:right="-15"/>
              <w:rPr>
                <w:b/>
                <w:sz w:val="16"/>
              </w:rPr>
            </w:pPr>
            <w:r>
              <w:rPr>
                <w:b/>
                <w:sz w:val="16"/>
              </w:rPr>
              <w:t>Birim</w:t>
            </w:r>
            <w:r>
              <w:rPr>
                <w:b/>
                <w:spacing w:val="-5"/>
                <w:sz w:val="16"/>
              </w:rPr>
              <w:t xml:space="preserve"> </w:t>
            </w:r>
            <w:r>
              <w:rPr>
                <w:b/>
                <w:sz w:val="16"/>
              </w:rPr>
              <w:t>Fiyat</w:t>
            </w:r>
          </w:p>
        </w:tc>
        <w:tc>
          <w:tcPr>
            <w:tcW w:w="1276" w:type="dxa"/>
          </w:tcPr>
          <w:p w:rsidR="001920EF" w:rsidRDefault="00F86D2D">
            <w:pPr>
              <w:pStyle w:val="TableParagraph"/>
              <w:spacing w:before="121"/>
              <w:ind w:left="98"/>
              <w:rPr>
                <w:b/>
                <w:sz w:val="16"/>
              </w:rPr>
            </w:pPr>
            <w:r>
              <w:rPr>
                <w:b/>
                <w:sz w:val="16"/>
              </w:rPr>
              <w:t>Toplam Fiyat</w:t>
            </w: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1</w:t>
            </w:r>
          </w:p>
        </w:tc>
        <w:tc>
          <w:tcPr>
            <w:tcW w:w="5953" w:type="dxa"/>
            <w:vAlign w:val="center"/>
          </w:tcPr>
          <w:p w:rsidR="00BF716A" w:rsidRPr="00BF716A" w:rsidRDefault="00B67D42" w:rsidP="00BF716A">
            <w:pPr>
              <w:pStyle w:val="TableParagraph"/>
              <w:spacing w:before="99"/>
              <w:ind w:right="99"/>
              <w:rPr>
                <w:sz w:val="16"/>
                <w:szCs w:val="16"/>
              </w:rPr>
            </w:pPr>
            <w:r>
              <w:rPr>
                <w:sz w:val="16"/>
                <w:szCs w:val="16"/>
              </w:rPr>
              <w:t>SULBAKTAM 1000 MG + SEFOPERAZON 1000 MG İM / İV FLAKON</w:t>
            </w:r>
          </w:p>
        </w:tc>
        <w:tc>
          <w:tcPr>
            <w:tcW w:w="851" w:type="dxa"/>
            <w:vAlign w:val="center"/>
          </w:tcPr>
          <w:p w:rsidR="00BF716A" w:rsidRPr="00BF716A" w:rsidRDefault="00B67D42" w:rsidP="00BF716A">
            <w:pPr>
              <w:pStyle w:val="TableParagraph"/>
              <w:spacing w:before="80"/>
              <w:ind w:right="114"/>
              <w:jc w:val="center"/>
              <w:rPr>
                <w:sz w:val="16"/>
                <w:szCs w:val="16"/>
              </w:rPr>
            </w:pPr>
            <w:r>
              <w:rPr>
                <w:sz w:val="16"/>
                <w:szCs w:val="16"/>
              </w:rPr>
              <w:t>1000</w:t>
            </w:r>
          </w:p>
        </w:tc>
        <w:tc>
          <w:tcPr>
            <w:tcW w:w="850" w:type="dxa"/>
            <w:vAlign w:val="center"/>
          </w:tcPr>
          <w:p w:rsidR="00BF716A" w:rsidRPr="00BF716A" w:rsidRDefault="00BF716A" w:rsidP="00BF716A">
            <w:pPr>
              <w:pStyle w:val="TableParagraph"/>
              <w:spacing w:before="80"/>
              <w:ind w:left="30" w:right="-15"/>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2</w:t>
            </w:r>
          </w:p>
        </w:tc>
        <w:tc>
          <w:tcPr>
            <w:tcW w:w="5953" w:type="dxa"/>
            <w:vAlign w:val="center"/>
          </w:tcPr>
          <w:p w:rsidR="00BF716A" w:rsidRPr="00BF716A" w:rsidRDefault="00B67D42" w:rsidP="00BF716A">
            <w:pPr>
              <w:pStyle w:val="TableParagraph"/>
              <w:spacing w:before="99"/>
              <w:ind w:right="100"/>
              <w:rPr>
                <w:sz w:val="16"/>
                <w:szCs w:val="16"/>
              </w:rPr>
            </w:pPr>
            <w:r>
              <w:rPr>
                <w:sz w:val="16"/>
                <w:szCs w:val="16"/>
              </w:rPr>
              <w:t>HEPARİN SODYUM 25000 IU / 5 ML FLAKON</w:t>
            </w:r>
          </w:p>
        </w:tc>
        <w:tc>
          <w:tcPr>
            <w:tcW w:w="851" w:type="dxa"/>
            <w:vAlign w:val="center"/>
          </w:tcPr>
          <w:p w:rsidR="00BF716A" w:rsidRPr="00BF716A" w:rsidRDefault="00B67D42" w:rsidP="00BF716A">
            <w:pPr>
              <w:pStyle w:val="TableParagraph"/>
              <w:spacing w:before="80"/>
              <w:ind w:right="114"/>
              <w:jc w:val="center"/>
              <w:rPr>
                <w:sz w:val="16"/>
                <w:szCs w:val="16"/>
              </w:rPr>
            </w:pPr>
            <w:r>
              <w:rPr>
                <w:sz w:val="16"/>
                <w:szCs w:val="16"/>
              </w:rPr>
              <w:t>600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46"/>
        </w:trPr>
        <w:tc>
          <w:tcPr>
            <w:tcW w:w="568" w:type="dxa"/>
            <w:vAlign w:val="center"/>
          </w:tcPr>
          <w:p w:rsidR="00BF716A" w:rsidRPr="00BF716A" w:rsidRDefault="00BF716A" w:rsidP="00BF716A">
            <w:pPr>
              <w:pStyle w:val="TableParagraph"/>
              <w:spacing w:before="96"/>
              <w:ind w:left="30"/>
              <w:jc w:val="center"/>
              <w:rPr>
                <w:sz w:val="16"/>
                <w:szCs w:val="16"/>
              </w:rPr>
            </w:pPr>
            <w:r w:rsidRPr="00BF716A">
              <w:rPr>
                <w:w w:val="99"/>
                <w:sz w:val="16"/>
                <w:szCs w:val="16"/>
              </w:rPr>
              <w:t>3</w:t>
            </w:r>
          </w:p>
        </w:tc>
        <w:tc>
          <w:tcPr>
            <w:tcW w:w="5953" w:type="dxa"/>
            <w:vAlign w:val="center"/>
          </w:tcPr>
          <w:p w:rsidR="00BF716A" w:rsidRPr="00BF716A" w:rsidRDefault="00B67D42" w:rsidP="00BF716A">
            <w:pPr>
              <w:pStyle w:val="TableParagraph"/>
              <w:spacing w:before="77"/>
              <w:ind w:right="100"/>
              <w:rPr>
                <w:sz w:val="16"/>
                <w:szCs w:val="16"/>
              </w:rPr>
            </w:pPr>
            <w:r>
              <w:rPr>
                <w:sz w:val="16"/>
                <w:szCs w:val="16"/>
              </w:rPr>
              <w:t>AMİKASİN 100 MG / 2 ML AMPUL</w:t>
            </w:r>
          </w:p>
        </w:tc>
        <w:tc>
          <w:tcPr>
            <w:tcW w:w="851" w:type="dxa"/>
            <w:vAlign w:val="center"/>
          </w:tcPr>
          <w:p w:rsidR="00BF716A" w:rsidRPr="00BF716A" w:rsidRDefault="00B67D42" w:rsidP="00BF716A">
            <w:pPr>
              <w:pStyle w:val="TableParagraph"/>
              <w:spacing w:before="58"/>
              <w:ind w:right="114"/>
              <w:jc w:val="center"/>
              <w:rPr>
                <w:sz w:val="16"/>
                <w:szCs w:val="16"/>
              </w:rPr>
            </w:pPr>
            <w:r>
              <w:rPr>
                <w:sz w:val="16"/>
                <w:szCs w:val="16"/>
              </w:rPr>
              <w:t>300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28"/>
        </w:trPr>
        <w:tc>
          <w:tcPr>
            <w:tcW w:w="568" w:type="dxa"/>
            <w:vAlign w:val="center"/>
          </w:tcPr>
          <w:p w:rsidR="00BF716A" w:rsidRPr="00BF716A" w:rsidRDefault="00BF716A" w:rsidP="00BF716A">
            <w:pPr>
              <w:pStyle w:val="TableParagraph"/>
              <w:spacing w:before="84"/>
              <w:ind w:left="30"/>
              <w:jc w:val="center"/>
              <w:rPr>
                <w:sz w:val="16"/>
                <w:szCs w:val="16"/>
              </w:rPr>
            </w:pPr>
            <w:r w:rsidRPr="00BF716A">
              <w:rPr>
                <w:w w:val="99"/>
                <w:sz w:val="16"/>
                <w:szCs w:val="16"/>
              </w:rPr>
              <w:t>4</w:t>
            </w:r>
          </w:p>
        </w:tc>
        <w:tc>
          <w:tcPr>
            <w:tcW w:w="5953" w:type="dxa"/>
            <w:vAlign w:val="center"/>
          </w:tcPr>
          <w:p w:rsidR="00BF716A" w:rsidRPr="00BF716A" w:rsidRDefault="00B14234" w:rsidP="00BF716A">
            <w:pPr>
              <w:pStyle w:val="TableParagraph"/>
              <w:spacing w:line="192" w:lineRule="exact"/>
              <w:ind w:right="100"/>
              <w:rPr>
                <w:sz w:val="16"/>
                <w:szCs w:val="16"/>
              </w:rPr>
            </w:pPr>
            <w:r>
              <w:rPr>
                <w:sz w:val="16"/>
                <w:szCs w:val="16"/>
              </w:rPr>
              <w:t>SEFAZOLİN SODYUM 1000 MG İM / İV FLAKON</w:t>
            </w:r>
          </w:p>
        </w:tc>
        <w:tc>
          <w:tcPr>
            <w:tcW w:w="851" w:type="dxa"/>
            <w:vAlign w:val="center"/>
          </w:tcPr>
          <w:p w:rsidR="00BF716A" w:rsidRPr="00BF716A" w:rsidRDefault="00B14234" w:rsidP="00BF716A">
            <w:pPr>
              <w:pStyle w:val="TableParagraph"/>
              <w:spacing w:before="46"/>
              <w:ind w:right="114"/>
              <w:jc w:val="center"/>
              <w:rPr>
                <w:sz w:val="16"/>
                <w:szCs w:val="16"/>
              </w:rPr>
            </w:pPr>
            <w:r>
              <w:rPr>
                <w:sz w:val="16"/>
                <w:szCs w:val="16"/>
              </w:rPr>
              <w:t>20</w:t>
            </w:r>
            <w:r w:rsidR="00BF716A" w:rsidRPr="00BF716A">
              <w:rPr>
                <w:sz w:val="16"/>
                <w:szCs w:val="16"/>
              </w:rPr>
              <w:t>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8"/>
              <w:ind w:left="30"/>
              <w:jc w:val="center"/>
              <w:rPr>
                <w:sz w:val="16"/>
                <w:szCs w:val="16"/>
              </w:rPr>
            </w:pPr>
            <w:r w:rsidRPr="00BF716A">
              <w:rPr>
                <w:w w:val="99"/>
                <w:sz w:val="16"/>
                <w:szCs w:val="16"/>
              </w:rPr>
              <w:t>5</w:t>
            </w:r>
          </w:p>
        </w:tc>
        <w:tc>
          <w:tcPr>
            <w:tcW w:w="5953" w:type="dxa"/>
            <w:vAlign w:val="center"/>
          </w:tcPr>
          <w:p w:rsidR="00161837" w:rsidRDefault="00363F41" w:rsidP="00BF716A">
            <w:pPr>
              <w:pStyle w:val="TableParagraph"/>
              <w:spacing w:before="99"/>
              <w:ind w:right="99"/>
              <w:rPr>
                <w:sz w:val="16"/>
                <w:szCs w:val="16"/>
              </w:rPr>
            </w:pPr>
            <w:r>
              <w:rPr>
                <w:sz w:val="16"/>
                <w:szCs w:val="16"/>
              </w:rPr>
              <w:t>DİBAZİK SODYUM FOSFAT 7 GR / 118 ML +</w:t>
            </w:r>
            <w:r w:rsidR="00161837">
              <w:rPr>
                <w:sz w:val="16"/>
                <w:szCs w:val="16"/>
              </w:rPr>
              <w:t xml:space="preserve">  </w:t>
            </w:r>
          </w:p>
          <w:p w:rsidR="00BF716A" w:rsidRPr="00BF716A" w:rsidRDefault="00161837" w:rsidP="00BF716A">
            <w:pPr>
              <w:pStyle w:val="TableParagraph"/>
              <w:spacing w:before="99"/>
              <w:ind w:right="99"/>
              <w:rPr>
                <w:sz w:val="16"/>
                <w:szCs w:val="16"/>
              </w:rPr>
            </w:pPr>
            <w:r>
              <w:rPr>
                <w:sz w:val="16"/>
                <w:szCs w:val="16"/>
              </w:rPr>
              <w:t xml:space="preserve">MONOBAZİK </w:t>
            </w:r>
            <w:proofErr w:type="gramStart"/>
            <w:r>
              <w:rPr>
                <w:sz w:val="16"/>
                <w:szCs w:val="16"/>
              </w:rPr>
              <w:t>SODYUM  FOSFAT</w:t>
            </w:r>
            <w:proofErr w:type="gramEnd"/>
            <w:r>
              <w:rPr>
                <w:sz w:val="16"/>
                <w:szCs w:val="16"/>
              </w:rPr>
              <w:t xml:space="preserve"> 19 GR / 118 ML LAVMAN (135</w:t>
            </w:r>
            <w:r w:rsidR="00DE7974">
              <w:rPr>
                <w:sz w:val="16"/>
                <w:szCs w:val="16"/>
              </w:rPr>
              <w:t>ML</w:t>
            </w:r>
            <w:r>
              <w:rPr>
                <w:sz w:val="16"/>
                <w:szCs w:val="16"/>
              </w:rPr>
              <w:t>)</w:t>
            </w:r>
          </w:p>
        </w:tc>
        <w:tc>
          <w:tcPr>
            <w:tcW w:w="851" w:type="dxa"/>
            <w:vAlign w:val="center"/>
          </w:tcPr>
          <w:p w:rsidR="00BF716A" w:rsidRPr="00BF716A" w:rsidRDefault="00161837" w:rsidP="00BF716A">
            <w:pPr>
              <w:pStyle w:val="TableParagraph"/>
              <w:spacing w:before="81"/>
              <w:ind w:right="114"/>
              <w:jc w:val="center"/>
              <w:rPr>
                <w:sz w:val="16"/>
                <w:szCs w:val="16"/>
              </w:rPr>
            </w:pPr>
            <w:r>
              <w:rPr>
                <w:sz w:val="16"/>
                <w:szCs w:val="16"/>
              </w:rPr>
              <w:t>500</w:t>
            </w:r>
          </w:p>
        </w:tc>
        <w:tc>
          <w:tcPr>
            <w:tcW w:w="850" w:type="dxa"/>
            <w:vAlign w:val="center"/>
          </w:tcPr>
          <w:p w:rsidR="00BF716A" w:rsidRPr="00BF716A" w:rsidRDefault="00BF716A" w:rsidP="00BF716A">
            <w:pPr>
              <w:pStyle w:val="TableParagraph"/>
              <w:spacing w:line="271"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6</w:t>
            </w:r>
          </w:p>
        </w:tc>
        <w:tc>
          <w:tcPr>
            <w:tcW w:w="5953" w:type="dxa"/>
            <w:vAlign w:val="center"/>
          </w:tcPr>
          <w:p w:rsidR="00BF716A" w:rsidRPr="00BF716A" w:rsidRDefault="00161837" w:rsidP="00BF716A">
            <w:pPr>
              <w:pStyle w:val="TableParagraph"/>
              <w:spacing w:before="67" w:line="170" w:lineRule="auto"/>
              <w:ind w:right="53"/>
              <w:rPr>
                <w:sz w:val="16"/>
                <w:szCs w:val="16"/>
              </w:rPr>
            </w:pPr>
            <w:r>
              <w:rPr>
                <w:sz w:val="16"/>
                <w:szCs w:val="16"/>
              </w:rPr>
              <w:t>DEKSKETOPROFEN TROMETAMOL 50 MG / 2 ML AMPUL</w:t>
            </w:r>
          </w:p>
        </w:tc>
        <w:tc>
          <w:tcPr>
            <w:tcW w:w="851" w:type="dxa"/>
            <w:vAlign w:val="center"/>
          </w:tcPr>
          <w:p w:rsidR="00BF716A" w:rsidRPr="00BF716A" w:rsidRDefault="00161837" w:rsidP="00BF716A">
            <w:pPr>
              <w:pStyle w:val="TableParagraph"/>
              <w:spacing w:before="80"/>
              <w:ind w:left="200"/>
              <w:rPr>
                <w:sz w:val="16"/>
                <w:szCs w:val="16"/>
              </w:rPr>
            </w:pPr>
            <w:r>
              <w:rPr>
                <w:sz w:val="16"/>
                <w:szCs w:val="16"/>
              </w:rPr>
              <w:t>15</w:t>
            </w:r>
            <w:r w:rsidR="00BF716A" w:rsidRPr="00BF716A">
              <w:rPr>
                <w:sz w:val="16"/>
                <w:szCs w:val="16"/>
              </w:rPr>
              <w:t>000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2"/>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7</w:t>
            </w:r>
          </w:p>
        </w:tc>
        <w:tc>
          <w:tcPr>
            <w:tcW w:w="5953" w:type="dxa"/>
            <w:vAlign w:val="center"/>
          </w:tcPr>
          <w:p w:rsidR="00BF716A" w:rsidRPr="00BF716A" w:rsidRDefault="00161837" w:rsidP="00BF716A">
            <w:pPr>
              <w:pStyle w:val="TableParagraph"/>
              <w:spacing w:before="69" w:line="170" w:lineRule="auto"/>
              <w:ind w:right="721"/>
              <w:rPr>
                <w:sz w:val="16"/>
                <w:szCs w:val="16"/>
              </w:rPr>
            </w:pPr>
            <w:r>
              <w:rPr>
                <w:sz w:val="16"/>
                <w:szCs w:val="16"/>
              </w:rPr>
              <w:t>METİLPREDNİZOLON 40 MG FLAKON</w:t>
            </w:r>
          </w:p>
        </w:tc>
        <w:tc>
          <w:tcPr>
            <w:tcW w:w="851" w:type="dxa"/>
            <w:vAlign w:val="center"/>
          </w:tcPr>
          <w:p w:rsidR="00BF716A" w:rsidRPr="00BF716A" w:rsidRDefault="00161837" w:rsidP="00BF716A">
            <w:pPr>
              <w:pStyle w:val="TableParagraph"/>
              <w:spacing w:before="80"/>
              <w:ind w:left="200"/>
              <w:rPr>
                <w:sz w:val="16"/>
                <w:szCs w:val="16"/>
              </w:rPr>
            </w:pPr>
            <w:r>
              <w:rPr>
                <w:sz w:val="16"/>
                <w:szCs w:val="16"/>
              </w:rPr>
              <w:t>3000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8</w:t>
            </w:r>
          </w:p>
        </w:tc>
        <w:tc>
          <w:tcPr>
            <w:tcW w:w="5953" w:type="dxa"/>
            <w:vAlign w:val="center"/>
          </w:tcPr>
          <w:p w:rsidR="00BF716A" w:rsidRPr="00BF716A" w:rsidRDefault="00161837" w:rsidP="00BF716A">
            <w:pPr>
              <w:pStyle w:val="TableParagraph"/>
              <w:spacing w:before="99"/>
              <w:ind w:right="100"/>
              <w:rPr>
                <w:sz w:val="16"/>
                <w:szCs w:val="16"/>
              </w:rPr>
            </w:pPr>
            <w:r>
              <w:rPr>
                <w:sz w:val="16"/>
                <w:szCs w:val="16"/>
              </w:rPr>
              <w:t>METİPREDNİZOLON 20 MG FLAKON</w:t>
            </w:r>
          </w:p>
        </w:tc>
        <w:tc>
          <w:tcPr>
            <w:tcW w:w="851" w:type="dxa"/>
            <w:vAlign w:val="center"/>
          </w:tcPr>
          <w:p w:rsidR="00BF716A" w:rsidRPr="00BF716A" w:rsidRDefault="00161837" w:rsidP="00BF716A">
            <w:pPr>
              <w:pStyle w:val="TableParagraph"/>
              <w:spacing w:before="80"/>
              <w:ind w:left="200"/>
              <w:rPr>
                <w:sz w:val="16"/>
                <w:szCs w:val="16"/>
              </w:rPr>
            </w:pPr>
            <w:r>
              <w:rPr>
                <w:sz w:val="16"/>
                <w:szCs w:val="16"/>
              </w:rPr>
              <w:t>6000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9</w:t>
            </w:r>
          </w:p>
        </w:tc>
        <w:tc>
          <w:tcPr>
            <w:tcW w:w="5953" w:type="dxa"/>
            <w:vAlign w:val="center"/>
          </w:tcPr>
          <w:p w:rsidR="00BF716A" w:rsidRPr="00BF716A" w:rsidRDefault="00161837" w:rsidP="00BF716A">
            <w:pPr>
              <w:pStyle w:val="TableParagraph"/>
              <w:spacing w:before="99"/>
              <w:ind w:right="100"/>
              <w:rPr>
                <w:sz w:val="16"/>
                <w:szCs w:val="16"/>
              </w:rPr>
            </w:pPr>
            <w:r>
              <w:rPr>
                <w:sz w:val="16"/>
                <w:szCs w:val="16"/>
              </w:rPr>
              <w:t>BASİTRASİN 500 IU/G</w:t>
            </w:r>
            <w:r w:rsidR="00DE7974">
              <w:rPr>
                <w:sz w:val="16"/>
                <w:szCs w:val="16"/>
              </w:rPr>
              <w:t xml:space="preserve"> </w:t>
            </w:r>
            <w:r>
              <w:rPr>
                <w:sz w:val="16"/>
                <w:szCs w:val="16"/>
              </w:rPr>
              <w:t>+ NEOMİSİN SÜLFAT 5 MG/G DERİ MERHEMİ</w:t>
            </w:r>
          </w:p>
        </w:tc>
        <w:tc>
          <w:tcPr>
            <w:tcW w:w="851" w:type="dxa"/>
            <w:vAlign w:val="center"/>
          </w:tcPr>
          <w:p w:rsidR="00BF716A" w:rsidRPr="00BF716A" w:rsidRDefault="00DE7974" w:rsidP="00BF716A">
            <w:pPr>
              <w:pStyle w:val="TableParagraph"/>
              <w:spacing w:before="80"/>
              <w:ind w:left="200"/>
              <w:rPr>
                <w:sz w:val="16"/>
                <w:szCs w:val="16"/>
              </w:rPr>
            </w:pPr>
            <w:r>
              <w:rPr>
                <w:sz w:val="16"/>
                <w:szCs w:val="16"/>
              </w:rPr>
              <w:t>300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10</w:t>
            </w:r>
          </w:p>
        </w:tc>
        <w:tc>
          <w:tcPr>
            <w:tcW w:w="5953" w:type="dxa"/>
            <w:vAlign w:val="center"/>
          </w:tcPr>
          <w:p w:rsidR="00BF716A" w:rsidRDefault="00161837" w:rsidP="00BF716A">
            <w:pPr>
              <w:pStyle w:val="TableParagraph"/>
              <w:spacing w:before="99"/>
              <w:ind w:right="100"/>
              <w:rPr>
                <w:sz w:val="16"/>
                <w:szCs w:val="16"/>
              </w:rPr>
            </w:pPr>
            <w:r>
              <w:rPr>
                <w:sz w:val="16"/>
                <w:szCs w:val="16"/>
              </w:rPr>
              <w:t xml:space="preserve">SİYANOKOLAMİN (VİTAMİN B12) 3 MCG + KALSİYUM PANTOTENAT 5 MG + </w:t>
            </w:r>
          </w:p>
          <w:p w:rsidR="00DE7974" w:rsidRDefault="00161837" w:rsidP="00BF716A">
            <w:pPr>
              <w:pStyle w:val="TableParagraph"/>
              <w:spacing w:before="99"/>
              <w:ind w:right="100"/>
              <w:rPr>
                <w:sz w:val="16"/>
                <w:szCs w:val="16"/>
              </w:rPr>
            </w:pPr>
            <w:r>
              <w:rPr>
                <w:sz w:val="16"/>
                <w:szCs w:val="16"/>
              </w:rPr>
              <w:t>VİTAMİN B2 2 MG + FOLİK ASİT 2,</w:t>
            </w:r>
            <w:proofErr w:type="gramStart"/>
            <w:r>
              <w:rPr>
                <w:sz w:val="16"/>
                <w:szCs w:val="16"/>
              </w:rPr>
              <w:t>5  MG</w:t>
            </w:r>
            <w:proofErr w:type="gramEnd"/>
            <w:r>
              <w:rPr>
                <w:sz w:val="16"/>
                <w:szCs w:val="16"/>
              </w:rPr>
              <w:t xml:space="preserve"> +NİKOTİNAMİD 20 MG + </w:t>
            </w:r>
          </w:p>
          <w:p w:rsidR="00161837" w:rsidRPr="00BF716A" w:rsidRDefault="00161837" w:rsidP="00BF716A">
            <w:pPr>
              <w:pStyle w:val="TableParagraph"/>
              <w:spacing w:before="99"/>
              <w:ind w:right="100"/>
              <w:rPr>
                <w:sz w:val="16"/>
                <w:szCs w:val="16"/>
              </w:rPr>
            </w:pPr>
            <w:bookmarkStart w:id="0" w:name="_GoBack"/>
            <w:bookmarkEnd w:id="0"/>
            <w:r>
              <w:rPr>
                <w:sz w:val="16"/>
                <w:szCs w:val="16"/>
              </w:rPr>
              <w:t>VİTAMİN B1 10 MG + VİTAMİN B6 2 MG TABLET</w:t>
            </w:r>
          </w:p>
        </w:tc>
        <w:tc>
          <w:tcPr>
            <w:tcW w:w="851" w:type="dxa"/>
            <w:vAlign w:val="center"/>
          </w:tcPr>
          <w:p w:rsidR="00BF716A" w:rsidRPr="00BF716A" w:rsidRDefault="00161837" w:rsidP="00BF716A">
            <w:pPr>
              <w:pStyle w:val="TableParagraph"/>
              <w:spacing w:before="80"/>
              <w:ind w:left="200"/>
              <w:rPr>
                <w:sz w:val="16"/>
                <w:szCs w:val="16"/>
              </w:rPr>
            </w:pPr>
            <w:r>
              <w:rPr>
                <w:sz w:val="16"/>
                <w:szCs w:val="16"/>
              </w:rPr>
              <w:t>900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1920EF" w:rsidTr="00A4636A">
        <w:trPr>
          <w:trHeight w:val="320"/>
        </w:trPr>
        <w:tc>
          <w:tcPr>
            <w:tcW w:w="9356" w:type="dxa"/>
            <w:gridSpan w:val="5"/>
          </w:tcPr>
          <w:p w:rsidR="001920EF" w:rsidRDefault="00F86D2D">
            <w:pPr>
              <w:pStyle w:val="TableParagraph"/>
              <w:spacing w:before="224"/>
              <w:ind w:right="-15"/>
              <w:jc w:val="right"/>
              <w:rPr>
                <w:b/>
                <w:sz w:val="24"/>
              </w:rPr>
            </w:pPr>
            <w:r>
              <w:rPr>
                <w:b/>
                <w:w w:val="95"/>
                <w:sz w:val="24"/>
              </w:rPr>
              <w:t>Toplam</w:t>
            </w:r>
          </w:p>
        </w:tc>
        <w:tc>
          <w:tcPr>
            <w:tcW w:w="1276" w:type="dxa"/>
          </w:tcPr>
          <w:p w:rsidR="001920EF" w:rsidRDefault="001920EF">
            <w:pPr>
              <w:pStyle w:val="TableParagraph"/>
              <w:rPr>
                <w:sz w:val="20"/>
              </w:rPr>
            </w:pPr>
          </w:p>
        </w:tc>
      </w:tr>
    </w:tbl>
    <w:p w:rsidR="00A4636A" w:rsidRDefault="00A4636A">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A4636A">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A4636A">
      <w:pPr>
        <w:pStyle w:val="ListeParagraf"/>
        <w:numPr>
          <w:ilvl w:val="0"/>
          <w:numId w:val="14"/>
        </w:numPr>
        <w:tabs>
          <w:tab w:val="left" w:pos="366"/>
        </w:tabs>
        <w:ind w:right="-8"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A4636A">
      <w:pPr>
        <w:pStyle w:val="ListeParagraf"/>
        <w:numPr>
          <w:ilvl w:val="0"/>
          <w:numId w:val="14"/>
        </w:numPr>
        <w:tabs>
          <w:tab w:val="left" w:pos="275"/>
        </w:tabs>
        <w:ind w:right="62"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A4636A">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A4636A">
      <w:pPr>
        <w:pStyle w:val="ListeParagraf"/>
        <w:numPr>
          <w:ilvl w:val="0"/>
          <w:numId w:val="14"/>
        </w:numPr>
        <w:tabs>
          <w:tab w:val="left" w:pos="275"/>
        </w:tabs>
        <w:ind w:right="276"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A4636A">
      <w:pPr>
        <w:pStyle w:val="ListeParagraf"/>
        <w:numPr>
          <w:ilvl w:val="0"/>
          <w:numId w:val="14"/>
        </w:numPr>
        <w:tabs>
          <w:tab w:val="left" w:pos="275"/>
          <w:tab w:val="left" w:pos="10206"/>
        </w:tabs>
        <w:ind w:right="134"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A4636A">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A4636A">
      <w:pPr>
        <w:pStyle w:val="ListeParagraf"/>
        <w:numPr>
          <w:ilvl w:val="0"/>
          <w:numId w:val="14"/>
        </w:numPr>
        <w:tabs>
          <w:tab w:val="left" w:pos="275"/>
        </w:tabs>
        <w:spacing w:line="229" w:lineRule="exact"/>
        <w:ind w:left="274"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A4636A">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A4636A">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A4636A">
      <w:pPr>
        <w:pStyle w:val="ListeParagraf"/>
        <w:numPr>
          <w:ilvl w:val="0"/>
          <w:numId w:val="14"/>
        </w:numPr>
        <w:tabs>
          <w:tab w:val="left" w:pos="376"/>
          <w:tab w:val="left" w:pos="10348"/>
        </w:tabs>
        <w:ind w:right="640"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A4636A">
      <w:pPr>
        <w:pStyle w:val="ListeParagraf"/>
        <w:numPr>
          <w:ilvl w:val="0"/>
          <w:numId w:val="14"/>
        </w:numPr>
        <w:tabs>
          <w:tab w:val="left" w:pos="376"/>
        </w:tabs>
        <w:spacing w:before="3" w:line="237" w:lineRule="auto"/>
        <w:ind w:right="637"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A4636A">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A4636A">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A4636A">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A4636A">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A4636A" w:rsidRDefault="00F86D2D" w:rsidP="00A4636A">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A4636A" w:rsidRDefault="00F86D2D" w:rsidP="00B97FED">
      <w:pPr>
        <w:pStyle w:val="ListeParagraf"/>
        <w:numPr>
          <w:ilvl w:val="0"/>
          <w:numId w:val="14"/>
        </w:numPr>
        <w:tabs>
          <w:tab w:val="left" w:pos="402"/>
        </w:tabs>
        <w:spacing w:before="62"/>
        <w:ind w:right="633" w:firstLine="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Pr="00A4636A">
        <w:rPr>
          <w:b/>
          <w:sz w:val="20"/>
          <w:szCs w:val="20"/>
          <w:u w:val="thick"/>
        </w:rPr>
        <w:t>Döner Sermaye</w:t>
      </w:r>
      <w:r w:rsidRPr="00A4636A">
        <w:rPr>
          <w:b/>
          <w:sz w:val="20"/>
          <w:szCs w:val="20"/>
        </w:rPr>
        <w:t xml:space="preserve"> </w:t>
      </w:r>
      <w:r w:rsidRPr="00A4636A">
        <w:rPr>
          <w:sz w:val="20"/>
          <w:szCs w:val="20"/>
        </w:rPr>
        <w:t xml:space="preserve">ödemesi olarak ortalama </w:t>
      </w:r>
      <w:r w:rsidRPr="00A4636A">
        <w:rPr>
          <w:b/>
          <w:sz w:val="20"/>
          <w:szCs w:val="20"/>
        </w:rPr>
        <w:t xml:space="preserve">120 gün </w:t>
      </w:r>
      <w:r w:rsidRPr="00A4636A">
        <w:rPr>
          <w:sz w:val="20"/>
          <w:szCs w:val="20"/>
        </w:rPr>
        <w:t>içerisinde ödeme</w:t>
      </w:r>
      <w:r w:rsidRPr="00A4636A">
        <w:rPr>
          <w:spacing w:val="-1"/>
          <w:sz w:val="20"/>
          <w:szCs w:val="20"/>
        </w:rPr>
        <w:t xml:space="preserve"> </w:t>
      </w:r>
      <w:r w:rsidRPr="00A4636A">
        <w:rPr>
          <w:sz w:val="20"/>
          <w:szCs w:val="20"/>
        </w:rPr>
        <w:t>yapılacaktır.</w:t>
      </w:r>
    </w:p>
    <w:sectPr w:rsidR="001920EF" w:rsidRPr="00A4636A" w:rsidSect="00B97FED">
      <w:pgSz w:w="11880" w:h="16780"/>
      <w:pgMar w:top="0" w:right="540" w:bottom="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161837"/>
    <w:rsid w:val="001920EF"/>
    <w:rsid w:val="00363F41"/>
    <w:rsid w:val="0065626D"/>
    <w:rsid w:val="0084079C"/>
    <w:rsid w:val="00A4636A"/>
    <w:rsid w:val="00B14234"/>
    <w:rsid w:val="00B67D42"/>
    <w:rsid w:val="00B97FED"/>
    <w:rsid w:val="00BF716A"/>
    <w:rsid w:val="00DE7974"/>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11</cp:revision>
  <cp:lastPrinted>2022-01-31T08:29:00Z</cp:lastPrinted>
  <dcterms:created xsi:type="dcterms:W3CDTF">2022-02-09T07:35:00Z</dcterms:created>
  <dcterms:modified xsi:type="dcterms:W3CDTF">2022-02-09T10:48:00Z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