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5C45D6">
            <w:pPr>
              <w:pStyle w:val="TableParagraph"/>
              <w:spacing w:line="256" w:lineRule="exact"/>
              <w:ind w:left="108"/>
              <w:rPr>
                <w:sz w:val="24"/>
              </w:rPr>
            </w:pPr>
            <w:r>
              <w:rPr>
                <w:sz w:val="24"/>
              </w:rPr>
              <w:t>0</w:t>
            </w:r>
            <w:r w:rsidR="00F86D2D">
              <w:rPr>
                <w:sz w:val="24"/>
              </w:rPr>
              <w:t>1.02.</w:t>
            </w:r>
            <w:proofErr w:type="gramStart"/>
            <w:r w:rsidR="00F86D2D">
              <w:rPr>
                <w:sz w:val="24"/>
              </w:rPr>
              <w:t xml:space="preserve">2022 </w:t>
            </w:r>
            <w:r>
              <w:rPr>
                <w:sz w:val="24"/>
              </w:rPr>
              <w:t xml:space="preserve">       14</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E76A70">
            <w:pPr>
              <w:pStyle w:val="TableParagraph"/>
              <w:spacing w:line="256" w:lineRule="exact"/>
              <w:ind w:left="108"/>
              <w:rPr>
                <w:sz w:val="24"/>
              </w:rPr>
            </w:pPr>
            <w:hyperlink r:id="rId6">
              <w:r w:rsidR="00F86D2D">
                <w:rPr>
                  <w:sz w:val="24"/>
                  <w:u w:val="single"/>
                </w:rPr>
                <w:t>kayseridevletsatinal@gmail.com</w:t>
              </w:r>
              <w:r w:rsidR="00F86D2D">
                <w:rPr>
                  <w:sz w:val="24"/>
                </w:rPr>
                <w:t xml:space="preserve"> </w:t>
              </w:r>
            </w:hyperlink>
            <w:r w:rsidR="00F86D2D">
              <w:rPr>
                <w:sz w:val="24"/>
              </w:rPr>
              <w:t xml:space="preserve">- </w:t>
            </w:r>
            <w:hyperlink r:id="rId7">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E76A70">
            <w:pPr>
              <w:pStyle w:val="TableParagraph"/>
              <w:spacing w:line="256" w:lineRule="exact"/>
              <w:ind w:left="108"/>
              <w:rPr>
                <w:sz w:val="24"/>
              </w:rPr>
            </w:pPr>
            <w:hyperlink r:id="rId8">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5C45D6">
            <w:pPr>
              <w:pStyle w:val="TableParagraph"/>
              <w:spacing w:line="256" w:lineRule="exact"/>
              <w:ind w:left="108"/>
              <w:rPr>
                <w:b/>
                <w:sz w:val="24"/>
              </w:rPr>
            </w:pPr>
            <w:r>
              <w:rPr>
                <w:b/>
                <w:sz w:val="24"/>
              </w:rPr>
              <w:t>35</w:t>
            </w:r>
          </w:p>
        </w:tc>
      </w:tr>
    </w:tbl>
    <w:p w:rsidR="001920EF" w:rsidRDefault="001920EF">
      <w:pPr>
        <w:pStyle w:val="GvdeMetni"/>
        <w:rPr>
          <w:sz w:val="20"/>
        </w:rPr>
      </w:pP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1920EF" w:rsidRPr="00E76A70" w:rsidRDefault="005770E5" w:rsidP="005770E5">
            <w:pPr>
              <w:pStyle w:val="TableParagraph"/>
              <w:spacing w:before="99"/>
              <w:ind w:right="99"/>
              <w:rPr>
                <w:sz w:val="18"/>
                <w:szCs w:val="18"/>
              </w:rPr>
            </w:pPr>
            <w:r>
              <w:rPr>
                <w:sz w:val="18"/>
                <w:szCs w:val="18"/>
              </w:rPr>
              <w:t xml:space="preserve"> </w:t>
            </w:r>
            <w:r w:rsidR="00E76A70" w:rsidRPr="00E76A70">
              <w:rPr>
                <w:sz w:val="18"/>
                <w:szCs w:val="18"/>
              </w:rPr>
              <w:t>MEROPENEM TRİHİDRAT</w:t>
            </w:r>
            <w:r w:rsidR="00E76A70">
              <w:rPr>
                <w:sz w:val="18"/>
                <w:szCs w:val="18"/>
              </w:rPr>
              <w:t xml:space="preserve"> </w:t>
            </w:r>
            <w:r w:rsidR="00E76A70" w:rsidRPr="00E76A70">
              <w:rPr>
                <w:sz w:val="18"/>
                <w:szCs w:val="18"/>
              </w:rPr>
              <w:t>1 GR FLAKON</w:t>
            </w:r>
          </w:p>
        </w:tc>
        <w:tc>
          <w:tcPr>
            <w:tcW w:w="992" w:type="dxa"/>
            <w:vAlign w:val="center"/>
          </w:tcPr>
          <w:p w:rsidR="001920EF" w:rsidRPr="00E76A70" w:rsidRDefault="00E76A70" w:rsidP="005770E5">
            <w:pPr>
              <w:pStyle w:val="TableParagraph"/>
              <w:spacing w:before="80"/>
              <w:ind w:right="114"/>
              <w:jc w:val="center"/>
              <w:rPr>
                <w:sz w:val="18"/>
                <w:szCs w:val="18"/>
              </w:rPr>
            </w:pPr>
            <w:r w:rsidRPr="00E76A70">
              <w:rPr>
                <w:sz w:val="18"/>
                <w:szCs w:val="18"/>
              </w:rPr>
              <w:t>1000</w:t>
            </w:r>
          </w:p>
        </w:tc>
        <w:tc>
          <w:tcPr>
            <w:tcW w:w="851" w:type="dxa"/>
            <w:vAlign w:val="center"/>
          </w:tcPr>
          <w:p w:rsidR="001920EF" w:rsidRPr="00E76A70" w:rsidRDefault="00E76A70" w:rsidP="005770E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55"/>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2</w:t>
            </w:r>
          </w:p>
        </w:tc>
        <w:tc>
          <w:tcPr>
            <w:tcW w:w="5946" w:type="dxa"/>
            <w:vAlign w:val="center"/>
          </w:tcPr>
          <w:p w:rsidR="001920EF" w:rsidRPr="00E76A70" w:rsidRDefault="00E76A70" w:rsidP="005770E5">
            <w:pPr>
              <w:pStyle w:val="TableParagraph"/>
              <w:spacing w:before="99"/>
              <w:ind w:left="131" w:right="100"/>
              <w:rPr>
                <w:sz w:val="18"/>
                <w:szCs w:val="18"/>
              </w:rPr>
            </w:pPr>
            <w:r>
              <w:rPr>
                <w:sz w:val="18"/>
                <w:szCs w:val="18"/>
              </w:rPr>
              <w:t>EFEDRİN HİDROKLORÜR 0.05 G/ML</w:t>
            </w:r>
          </w:p>
        </w:tc>
        <w:tc>
          <w:tcPr>
            <w:tcW w:w="992" w:type="dxa"/>
            <w:vAlign w:val="center"/>
          </w:tcPr>
          <w:p w:rsidR="001920EF" w:rsidRPr="00E76A70" w:rsidRDefault="00E76A70" w:rsidP="005770E5">
            <w:pPr>
              <w:pStyle w:val="TableParagraph"/>
              <w:spacing w:before="80"/>
              <w:ind w:right="114"/>
              <w:jc w:val="center"/>
              <w:rPr>
                <w:sz w:val="18"/>
                <w:szCs w:val="18"/>
              </w:rPr>
            </w:pPr>
            <w:r>
              <w:rPr>
                <w:sz w:val="18"/>
                <w:szCs w:val="18"/>
              </w:rPr>
              <w:t>500</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3"/>
        </w:trPr>
        <w:tc>
          <w:tcPr>
            <w:tcW w:w="433" w:type="dxa"/>
            <w:vAlign w:val="center"/>
          </w:tcPr>
          <w:p w:rsidR="001920EF" w:rsidRPr="00E76A70" w:rsidRDefault="00F86D2D" w:rsidP="005770E5">
            <w:pPr>
              <w:pStyle w:val="TableParagraph"/>
              <w:spacing w:before="96"/>
              <w:ind w:left="30"/>
              <w:jc w:val="center"/>
              <w:rPr>
                <w:sz w:val="18"/>
                <w:szCs w:val="18"/>
              </w:rPr>
            </w:pPr>
            <w:r w:rsidRPr="00E76A70">
              <w:rPr>
                <w:w w:val="99"/>
                <w:sz w:val="18"/>
                <w:szCs w:val="18"/>
              </w:rPr>
              <w:t>3</w:t>
            </w:r>
          </w:p>
        </w:tc>
        <w:tc>
          <w:tcPr>
            <w:tcW w:w="5946" w:type="dxa"/>
            <w:vAlign w:val="center"/>
          </w:tcPr>
          <w:p w:rsidR="001920EF" w:rsidRPr="00E76A70" w:rsidRDefault="00E76A70" w:rsidP="005770E5">
            <w:pPr>
              <w:pStyle w:val="TableParagraph"/>
              <w:spacing w:before="77"/>
              <w:ind w:left="134" w:right="100"/>
              <w:rPr>
                <w:sz w:val="18"/>
                <w:szCs w:val="18"/>
              </w:rPr>
            </w:pPr>
            <w:r>
              <w:rPr>
                <w:sz w:val="18"/>
                <w:szCs w:val="18"/>
              </w:rPr>
              <w:t xml:space="preserve">ADRENALİN </w:t>
            </w:r>
            <w:proofErr w:type="gramStart"/>
            <w:r>
              <w:rPr>
                <w:sz w:val="18"/>
                <w:szCs w:val="18"/>
              </w:rPr>
              <w:t>0.5</w:t>
            </w:r>
            <w:proofErr w:type="gramEnd"/>
            <w:r>
              <w:rPr>
                <w:sz w:val="18"/>
                <w:szCs w:val="18"/>
              </w:rPr>
              <w:t xml:space="preserve"> MG AMPUL</w:t>
            </w:r>
          </w:p>
        </w:tc>
        <w:tc>
          <w:tcPr>
            <w:tcW w:w="992" w:type="dxa"/>
            <w:vAlign w:val="center"/>
          </w:tcPr>
          <w:p w:rsidR="001920EF" w:rsidRPr="00E76A70" w:rsidRDefault="00E76A70" w:rsidP="005770E5">
            <w:pPr>
              <w:pStyle w:val="TableParagraph"/>
              <w:spacing w:before="58"/>
              <w:ind w:right="114"/>
              <w:jc w:val="center"/>
              <w:rPr>
                <w:sz w:val="18"/>
                <w:szCs w:val="18"/>
              </w:rPr>
            </w:pPr>
            <w:r>
              <w:rPr>
                <w:sz w:val="18"/>
                <w:szCs w:val="18"/>
              </w:rPr>
              <w:t>2000</w:t>
            </w:r>
          </w:p>
        </w:tc>
        <w:tc>
          <w:tcPr>
            <w:tcW w:w="851" w:type="dxa"/>
            <w:vAlign w:val="center"/>
          </w:tcPr>
          <w:p w:rsidR="001920EF" w:rsidRPr="00E76A70" w:rsidRDefault="00E76A70" w:rsidP="005770E5">
            <w:pPr>
              <w:pStyle w:val="TableParagraph"/>
              <w:spacing w:line="270"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81"/>
        </w:trPr>
        <w:tc>
          <w:tcPr>
            <w:tcW w:w="433" w:type="dxa"/>
            <w:vAlign w:val="center"/>
          </w:tcPr>
          <w:p w:rsidR="001920EF" w:rsidRPr="00E76A70" w:rsidRDefault="00F86D2D" w:rsidP="005770E5">
            <w:pPr>
              <w:pStyle w:val="TableParagraph"/>
              <w:spacing w:before="84"/>
              <w:ind w:left="30"/>
              <w:jc w:val="center"/>
              <w:rPr>
                <w:sz w:val="18"/>
                <w:szCs w:val="18"/>
              </w:rPr>
            </w:pPr>
            <w:r w:rsidRPr="00E76A70">
              <w:rPr>
                <w:w w:val="99"/>
                <w:sz w:val="18"/>
                <w:szCs w:val="18"/>
              </w:rPr>
              <w:t>4</w:t>
            </w:r>
          </w:p>
        </w:tc>
        <w:tc>
          <w:tcPr>
            <w:tcW w:w="5946" w:type="dxa"/>
            <w:vAlign w:val="center"/>
          </w:tcPr>
          <w:p w:rsidR="001920EF" w:rsidRPr="00E76A70" w:rsidRDefault="00E76A70" w:rsidP="005770E5">
            <w:pPr>
              <w:pStyle w:val="TableParagraph"/>
              <w:spacing w:line="192" w:lineRule="exact"/>
              <w:ind w:left="132" w:right="100"/>
              <w:rPr>
                <w:sz w:val="18"/>
                <w:szCs w:val="18"/>
              </w:rPr>
            </w:pPr>
            <w:r>
              <w:rPr>
                <w:sz w:val="18"/>
                <w:szCs w:val="18"/>
              </w:rPr>
              <w:t>ROKÜRONYUM BROMÜR 100 MG FLAKON</w:t>
            </w:r>
          </w:p>
        </w:tc>
        <w:tc>
          <w:tcPr>
            <w:tcW w:w="992" w:type="dxa"/>
            <w:vAlign w:val="center"/>
          </w:tcPr>
          <w:p w:rsidR="001920EF" w:rsidRPr="00E76A70" w:rsidRDefault="00E76A70" w:rsidP="005770E5">
            <w:pPr>
              <w:pStyle w:val="TableParagraph"/>
              <w:spacing w:before="46"/>
              <w:ind w:right="114"/>
              <w:jc w:val="center"/>
              <w:rPr>
                <w:sz w:val="18"/>
                <w:szCs w:val="18"/>
              </w:rPr>
            </w:pPr>
            <w:r>
              <w:rPr>
                <w:sz w:val="18"/>
                <w:szCs w:val="18"/>
              </w:rPr>
              <w:t>300</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45"/>
        </w:trPr>
        <w:tc>
          <w:tcPr>
            <w:tcW w:w="433" w:type="dxa"/>
            <w:vAlign w:val="center"/>
          </w:tcPr>
          <w:p w:rsidR="001920EF" w:rsidRPr="00E76A70" w:rsidRDefault="00F86D2D" w:rsidP="005770E5">
            <w:pPr>
              <w:pStyle w:val="TableParagraph"/>
              <w:spacing w:before="118"/>
              <w:ind w:left="30"/>
              <w:jc w:val="center"/>
              <w:rPr>
                <w:sz w:val="18"/>
                <w:szCs w:val="18"/>
              </w:rPr>
            </w:pPr>
            <w:r w:rsidRPr="00E76A70">
              <w:rPr>
                <w:w w:val="99"/>
                <w:sz w:val="18"/>
                <w:szCs w:val="18"/>
              </w:rPr>
              <w:t>5</w:t>
            </w:r>
          </w:p>
        </w:tc>
        <w:tc>
          <w:tcPr>
            <w:tcW w:w="5946" w:type="dxa"/>
            <w:vAlign w:val="center"/>
          </w:tcPr>
          <w:p w:rsidR="001920EF" w:rsidRPr="00E76A70" w:rsidRDefault="00E76A70" w:rsidP="005770E5">
            <w:pPr>
              <w:pStyle w:val="TableParagraph"/>
              <w:spacing w:before="99"/>
              <w:ind w:left="135" w:right="99"/>
              <w:rPr>
                <w:sz w:val="18"/>
                <w:szCs w:val="18"/>
              </w:rPr>
            </w:pPr>
            <w:r>
              <w:rPr>
                <w:sz w:val="18"/>
                <w:szCs w:val="18"/>
              </w:rPr>
              <w:t>METİLPREDNİZOLON SODYUM SÜKSİNAT 40 MG FLAKON</w:t>
            </w:r>
          </w:p>
        </w:tc>
        <w:tc>
          <w:tcPr>
            <w:tcW w:w="992" w:type="dxa"/>
            <w:vAlign w:val="center"/>
          </w:tcPr>
          <w:p w:rsidR="001920EF" w:rsidRPr="00E76A70" w:rsidRDefault="00E76A70" w:rsidP="005770E5">
            <w:pPr>
              <w:pStyle w:val="TableParagraph"/>
              <w:spacing w:before="81"/>
              <w:ind w:right="114"/>
              <w:jc w:val="center"/>
              <w:rPr>
                <w:sz w:val="18"/>
                <w:szCs w:val="18"/>
              </w:rPr>
            </w:pPr>
            <w:r>
              <w:rPr>
                <w:sz w:val="18"/>
                <w:szCs w:val="18"/>
              </w:rPr>
              <w:t>3000</w:t>
            </w:r>
          </w:p>
        </w:tc>
        <w:tc>
          <w:tcPr>
            <w:tcW w:w="851" w:type="dxa"/>
            <w:vAlign w:val="center"/>
          </w:tcPr>
          <w:p w:rsidR="001920EF" w:rsidRPr="00E76A70" w:rsidRDefault="00E76A70" w:rsidP="005770E5">
            <w:pPr>
              <w:pStyle w:val="TableParagraph"/>
              <w:spacing w:line="271"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20"/>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6</w:t>
            </w:r>
          </w:p>
        </w:tc>
        <w:tc>
          <w:tcPr>
            <w:tcW w:w="5946" w:type="dxa"/>
            <w:vAlign w:val="center"/>
          </w:tcPr>
          <w:p w:rsidR="001920EF" w:rsidRPr="00E76A70" w:rsidRDefault="000C4F56" w:rsidP="005770E5">
            <w:pPr>
              <w:pStyle w:val="TableParagraph"/>
              <w:spacing w:before="67" w:line="170" w:lineRule="auto"/>
              <w:ind w:left="1013" w:right="53" w:hanging="903"/>
              <w:rPr>
                <w:sz w:val="18"/>
                <w:szCs w:val="18"/>
              </w:rPr>
            </w:pPr>
            <w:r>
              <w:rPr>
                <w:sz w:val="18"/>
                <w:szCs w:val="18"/>
              </w:rPr>
              <w:t>DİKLOFENAK SODYUM 75 MG / 3 ML AMPUL</w:t>
            </w:r>
          </w:p>
        </w:tc>
        <w:tc>
          <w:tcPr>
            <w:tcW w:w="992" w:type="dxa"/>
            <w:vAlign w:val="center"/>
          </w:tcPr>
          <w:p w:rsidR="001920EF" w:rsidRPr="00E76A70" w:rsidRDefault="000C4F56" w:rsidP="005770E5">
            <w:pPr>
              <w:pStyle w:val="TableParagraph"/>
              <w:spacing w:before="80"/>
              <w:ind w:left="200"/>
              <w:rPr>
                <w:sz w:val="18"/>
                <w:szCs w:val="18"/>
              </w:rPr>
            </w:pPr>
            <w:r>
              <w:rPr>
                <w:sz w:val="18"/>
                <w:szCs w:val="18"/>
              </w:rPr>
              <w:t>10000</w:t>
            </w:r>
          </w:p>
        </w:tc>
        <w:tc>
          <w:tcPr>
            <w:tcW w:w="851" w:type="dxa"/>
            <w:vAlign w:val="center"/>
          </w:tcPr>
          <w:p w:rsidR="001920EF" w:rsidRPr="00E76A70" w:rsidRDefault="000C4F56"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8"/>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7</w:t>
            </w:r>
          </w:p>
        </w:tc>
        <w:tc>
          <w:tcPr>
            <w:tcW w:w="5946" w:type="dxa"/>
            <w:vAlign w:val="center"/>
          </w:tcPr>
          <w:p w:rsidR="001920EF" w:rsidRPr="00E76A70" w:rsidRDefault="005770E5" w:rsidP="005770E5">
            <w:pPr>
              <w:pStyle w:val="TableParagraph"/>
              <w:spacing w:before="69" w:line="170" w:lineRule="auto"/>
              <w:ind w:right="721"/>
              <w:rPr>
                <w:sz w:val="18"/>
                <w:szCs w:val="18"/>
              </w:rPr>
            </w:pPr>
            <w:r>
              <w:rPr>
                <w:sz w:val="18"/>
                <w:szCs w:val="18"/>
              </w:rPr>
              <w:t xml:space="preserve">  </w:t>
            </w:r>
            <w:r w:rsidR="000C4F56">
              <w:rPr>
                <w:sz w:val="18"/>
                <w:szCs w:val="18"/>
              </w:rPr>
              <w:t>HALOPERİDOL 5 MG / ML AMPUL</w:t>
            </w:r>
          </w:p>
        </w:tc>
        <w:tc>
          <w:tcPr>
            <w:tcW w:w="992" w:type="dxa"/>
            <w:vAlign w:val="center"/>
          </w:tcPr>
          <w:p w:rsidR="001920EF" w:rsidRPr="00E76A70" w:rsidRDefault="005770E5" w:rsidP="005770E5">
            <w:pPr>
              <w:pStyle w:val="TableParagraph"/>
              <w:spacing w:before="80"/>
              <w:ind w:left="200"/>
              <w:rPr>
                <w:sz w:val="18"/>
                <w:szCs w:val="18"/>
              </w:rPr>
            </w:pPr>
            <w:r>
              <w:rPr>
                <w:sz w:val="18"/>
                <w:szCs w:val="18"/>
              </w:rPr>
              <w:t xml:space="preserve"> </w:t>
            </w:r>
            <w:r w:rsidR="000C4F56">
              <w:rPr>
                <w:sz w:val="18"/>
                <w:szCs w:val="18"/>
              </w:rPr>
              <w:t>300</w:t>
            </w:r>
          </w:p>
        </w:tc>
        <w:tc>
          <w:tcPr>
            <w:tcW w:w="851" w:type="dxa"/>
            <w:vAlign w:val="center"/>
          </w:tcPr>
          <w:p w:rsidR="001920EF" w:rsidRPr="00E76A70" w:rsidRDefault="000C4F56" w:rsidP="005770E5">
            <w:pPr>
              <w:pStyle w:val="TableParagraph"/>
              <w:spacing w:line="270"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44"/>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8</w:t>
            </w:r>
          </w:p>
        </w:tc>
        <w:tc>
          <w:tcPr>
            <w:tcW w:w="5946" w:type="dxa"/>
            <w:vAlign w:val="center"/>
          </w:tcPr>
          <w:p w:rsidR="001920EF" w:rsidRPr="00E76A70" w:rsidRDefault="005770E5" w:rsidP="005770E5">
            <w:pPr>
              <w:pStyle w:val="TableParagraph"/>
              <w:spacing w:before="99"/>
              <w:ind w:right="100"/>
              <w:rPr>
                <w:sz w:val="18"/>
                <w:szCs w:val="18"/>
              </w:rPr>
            </w:pPr>
            <w:r>
              <w:rPr>
                <w:sz w:val="18"/>
                <w:szCs w:val="18"/>
              </w:rPr>
              <w:t xml:space="preserve"> </w:t>
            </w:r>
            <w:r w:rsidR="000C4F56">
              <w:rPr>
                <w:sz w:val="18"/>
                <w:szCs w:val="18"/>
              </w:rPr>
              <w:t xml:space="preserve">GENTAMİSİN SÜLFAT </w:t>
            </w:r>
            <w:r>
              <w:rPr>
                <w:sz w:val="18"/>
                <w:szCs w:val="18"/>
              </w:rPr>
              <w:t>3 MG/ML GÖZ KULAK DAMLASI</w:t>
            </w:r>
          </w:p>
        </w:tc>
        <w:tc>
          <w:tcPr>
            <w:tcW w:w="992" w:type="dxa"/>
            <w:vAlign w:val="center"/>
          </w:tcPr>
          <w:p w:rsidR="001920EF" w:rsidRPr="00E76A70" w:rsidRDefault="005770E5" w:rsidP="005770E5">
            <w:pPr>
              <w:pStyle w:val="TableParagraph"/>
              <w:spacing w:before="80"/>
              <w:ind w:left="200"/>
              <w:rPr>
                <w:sz w:val="18"/>
                <w:szCs w:val="18"/>
              </w:rPr>
            </w:pPr>
            <w:r>
              <w:rPr>
                <w:sz w:val="18"/>
                <w:szCs w:val="18"/>
              </w:rPr>
              <w:t xml:space="preserve">  10</w:t>
            </w:r>
          </w:p>
        </w:tc>
        <w:tc>
          <w:tcPr>
            <w:tcW w:w="851" w:type="dxa"/>
            <w:vAlign w:val="center"/>
          </w:tcPr>
          <w:p w:rsidR="001920EF" w:rsidRPr="00E76A70" w:rsidRDefault="005770E5"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E76A70" w:rsidTr="00BF39CF">
        <w:trPr>
          <w:trHeight w:val="265"/>
        </w:trPr>
        <w:tc>
          <w:tcPr>
            <w:tcW w:w="433" w:type="dxa"/>
            <w:vAlign w:val="center"/>
          </w:tcPr>
          <w:p w:rsidR="00E76A70" w:rsidRPr="00E76A70" w:rsidRDefault="00E76A70" w:rsidP="005770E5">
            <w:pPr>
              <w:pStyle w:val="TableParagraph"/>
              <w:spacing w:before="117"/>
              <w:ind w:left="30"/>
              <w:jc w:val="center"/>
              <w:rPr>
                <w:w w:val="99"/>
                <w:sz w:val="18"/>
                <w:szCs w:val="18"/>
              </w:rPr>
            </w:pPr>
            <w:r w:rsidRPr="00E76A70">
              <w:rPr>
                <w:w w:val="99"/>
                <w:sz w:val="18"/>
                <w:szCs w:val="18"/>
              </w:rPr>
              <w:t>9</w:t>
            </w:r>
          </w:p>
        </w:tc>
        <w:tc>
          <w:tcPr>
            <w:tcW w:w="5946" w:type="dxa"/>
            <w:vAlign w:val="center"/>
          </w:tcPr>
          <w:p w:rsidR="00E76A70" w:rsidRPr="00E76A70" w:rsidRDefault="005770E5" w:rsidP="005770E5">
            <w:pPr>
              <w:pStyle w:val="TableParagraph"/>
              <w:spacing w:before="99"/>
              <w:ind w:right="100"/>
              <w:rPr>
                <w:sz w:val="18"/>
                <w:szCs w:val="18"/>
              </w:rPr>
            </w:pPr>
            <w:r>
              <w:rPr>
                <w:sz w:val="18"/>
                <w:szCs w:val="18"/>
              </w:rPr>
              <w:t xml:space="preserve"> SULBAKTAM SODYUM 500 MG + AMPİSİLİN SODYUM 100 MG IM/IV</w:t>
            </w:r>
          </w:p>
        </w:tc>
        <w:tc>
          <w:tcPr>
            <w:tcW w:w="992" w:type="dxa"/>
            <w:vAlign w:val="center"/>
          </w:tcPr>
          <w:p w:rsidR="00E76A70" w:rsidRPr="00E76A70" w:rsidRDefault="005770E5" w:rsidP="005770E5">
            <w:pPr>
              <w:pStyle w:val="TableParagraph"/>
              <w:spacing w:before="80"/>
              <w:ind w:left="200"/>
              <w:rPr>
                <w:sz w:val="18"/>
                <w:szCs w:val="18"/>
              </w:rPr>
            </w:pPr>
            <w:r>
              <w:rPr>
                <w:sz w:val="18"/>
                <w:szCs w:val="18"/>
              </w:rPr>
              <w:t>1000</w:t>
            </w:r>
          </w:p>
        </w:tc>
        <w:tc>
          <w:tcPr>
            <w:tcW w:w="851" w:type="dxa"/>
            <w:vAlign w:val="center"/>
          </w:tcPr>
          <w:p w:rsidR="00E76A70" w:rsidRPr="00E76A70" w:rsidRDefault="005770E5" w:rsidP="005770E5">
            <w:pPr>
              <w:pStyle w:val="TableParagraph"/>
              <w:spacing w:line="268" w:lineRule="exact"/>
              <w:ind w:left="7"/>
              <w:jc w:val="center"/>
              <w:rPr>
                <w:sz w:val="18"/>
                <w:szCs w:val="18"/>
              </w:rPr>
            </w:pPr>
            <w:r>
              <w:rPr>
                <w:sz w:val="18"/>
                <w:szCs w:val="18"/>
              </w:rPr>
              <w:t>ADET</w:t>
            </w:r>
          </w:p>
        </w:tc>
        <w:tc>
          <w:tcPr>
            <w:tcW w:w="992" w:type="dxa"/>
            <w:vAlign w:val="center"/>
          </w:tcPr>
          <w:p w:rsidR="00E76A70" w:rsidRPr="00E76A70" w:rsidRDefault="00E76A70" w:rsidP="005770E5">
            <w:pPr>
              <w:pStyle w:val="TableParagraph"/>
              <w:jc w:val="center"/>
              <w:rPr>
                <w:sz w:val="18"/>
                <w:szCs w:val="18"/>
              </w:rPr>
            </w:pPr>
          </w:p>
        </w:tc>
        <w:tc>
          <w:tcPr>
            <w:tcW w:w="1276" w:type="dxa"/>
            <w:vAlign w:val="center"/>
          </w:tcPr>
          <w:p w:rsidR="00E76A70" w:rsidRPr="00E76A70" w:rsidRDefault="00E76A70" w:rsidP="005770E5">
            <w:pPr>
              <w:pStyle w:val="TableParagraph"/>
              <w:jc w:val="center"/>
              <w:rPr>
                <w:sz w:val="18"/>
                <w:szCs w:val="18"/>
              </w:rPr>
            </w:pPr>
          </w:p>
        </w:tc>
      </w:tr>
      <w:tr w:rsidR="00E76A70" w:rsidTr="00BF39CF">
        <w:trPr>
          <w:trHeight w:val="339"/>
        </w:trPr>
        <w:tc>
          <w:tcPr>
            <w:tcW w:w="433" w:type="dxa"/>
            <w:vAlign w:val="center"/>
          </w:tcPr>
          <w:p w:rsidR="00E76A70" w:rsidRPr="00E76A70" w:rsidRDefault="00E76A70" w:rsidP="005770E5">
            <w:pPr>
              <w:pStyle w:val="TableParagraph"/>
              <w:spacing w:before="117"/>
              <w:ind w:left="30"/>
              <w:jc w:val="center"/>
              <w:rPr>
                <w:w w:val="99"/>
                <w:sz w:val="18"/>
                <w:szCs w:val="18"/>
              </w:rPr>
            </w:pPr>
            <w:r w:rsidRPr="00E76A70">
              <w:rPr>
                <w:w w:val="99"/>
                <w:sz w:val="18"/>
                <w:szCs w:val="18"/>
              </w:rPr>
              <w:t>10</w:t>
            </w:r>
          </w:p>
        </w:tc>
        <w:tc>
          <w:tcPr>
            <w:tcW w:w="5946" w:type="dxa"/>
            <w:vAlign w:val="center"/>
          </w:tcPr>
          <w:p w:rsidR="00E76A70" w:rsidRPr="00E76A70" w:rsidRDefault="005770E5" w:rsidP="005770E5">
            <w:pPr>
              <w:pStyle w:val="TableParagraph"/>
              <w:spacing w:before="99"/>
              <w:ind w:left="134" w:right="100"/>
              <w:rPr>
                <w:sz w:val="18"/>
                <w:szCs w:val="18"/>
              </w:rPr>
            </w:pPr>
            <w:r>
              <w:rPr>
                <w:sz w:val="18"/>
                <w:szCs w:val="18"/>
              </w:rPr>
              <w:t>PRİLOCAİN HCL 400 MG / 20 ML %2 FLAKON</w:t>
            </w:r>
          </w:p>
        </w:tc>
        <w:tc>
          <w:tcPr>
            <w:tcW w:w="992" w:type="dxa"/>
            <w:vAlign w:val="center"/>
          </w:tcPr>
          <w:p w:rsidR="00E76A70" w:rsidRPr="00E76A70" w:rsidRDefault="005770E5" w:rsidP="005770E5">
            <w:pPr>
              <w:pStyle w:val="TableParagraph"/>
              <w:spacing w:before="80"/>
              <w:ind w:left="200"/>
              <w:rPr>
                <w:sz w:val="18"/>
                <w:szCs w:val="18"/>
              </w:rPr>
            </w:pPr>
            <w:r>
              <w:rPr>
                <w:sz w:val="18"/>
                <w:szCs w:val="18"/>
              </w:rPr>
              <w:t xml:space="preserve"> 200</w:t>
            </w:r>
          </w:p>
        </w:tc>
        <w:tc>
          <w:tcPr>
            <w:tcW w:w="851" w:type="dxa"/>
            <w:vAlign w:val="center"/>
          </w:tcPr>
          <w:p w:rsidR="00E76A70" w:rsidRPr="00E76A70" w:rsidRDefault="005770E5" w:rsidP="005770E5">
            <w:pPr>
              <w:pStyle w:val="TableParagraph"/>
              <w:spacing w:line="268" w:lineRule="exact"/>
              <w:ind w:left="7"/>
              <w:jc w:val="center"/>
              <w:rPr>
                <w:sz w:val="18"/>
                <w:szCs w:val="18"/>
              </w:rPr>
            </w:pPr>
            <w:r>
              <w:rPr>
                <w:sz w:val="18"/>
                <w:szCs w:val="18"/>
              </w:rPr>
              <w:t>ADET</w:t>
            </w:r>
          </w:p>
        </w:tc>
        <w:tc>
          <w:tcPr>
            <w:tcW w:w="992" w:type="dxa"/>
            <w:vAlign w:val="center"/>
          </w:tcPr>
          <w:p w:rsidR="00E76A70" w:rsidRPr="00E76A70" w:rsidRDefault="00E76A70" w:rsidP="005770E5">
            <w:pPr>
              <w:pStyle w:val="TableParagraph"/>
              <w:jc w:val="center"/>
              <w:rPr>
                <w:sz w:val="18"/>
                <w:szCs w:val="18"/>
              </w:rPr>
            </w:pPr>
          </w:p>
        </w:tc>
        <w:tc>
          <w:tcPr>
            <w:tcW w:w="1276" w:type="dxa"/>
            <w:vAlign w:val="center"/>
          </w:tcPr>
          <w:p w:rsidR="00E76A70" w:rsidRPr="00E76A70" w:rsidRDefault="00E76A70"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w:t>
      </w:r>
      <w:bookmarkStart w:id="0" w:name="_GoBack"/>
      <w:bookmarkEnd w:id="0"/>
      <w:r>
        <w:rPr>
          <w:sz w:val="20"/>
        </w:rPr>
        <w:t xml:space="preserve">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Geri ödeme kurumu barkod ve SUT kodlarının eşleştirilmesiyle ilgili olarak TİTUBB veya ÜTS kayıtlarını esas almadığından, </w:t>
      </w:r>
      <w:proofErr w:type="gramStart"/>
      <w:r>
        <w:rPr>
          <w:sz w:val="20"/>
        </w:rPr>
        <w:t>hastanemiz</w:t>
      </w:r>
      <w:proofErr w:type="gramEnd"/>
      <w:r>
        <w:rPr>
          <w:sz w:val="20"/>
        </w:rPr>
        <w:t xml:space="preserve">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C21197">
      <w:pgSz w:w="11880" w:h="16780"/>
      <w:pgMar w:top="284"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920EF"/>
    <w:rsid w:val="000C4F56"/>
    <w:rsid w:val="001920EF"/>
    <w:rsid w:val="005770E5"/>
    <w:rsid w:val="005C45D6"/>
    <w:rsid w:val="0084079C"/>
    <w:rsid w:val="00BF39CF"/>
    <w:rsid w:val="00C21197"/>
    <w:rsid w:val="00E76A70"/>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yseridh.gov.tr/" TargetMode="External"/><Relationship Id="rId3" Type="http://schemas.microsoft.com/office/2007/relationships/stylesWithEffects" Target="stylesWithEffects.xml"/><Relationship Id="rId7" Type="http://schemas.openxmlformats.org/officeDocument/2006/relationships/hyperlink" Target="mailto:kayseridevletsatin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634</Words>
  <Characters>3616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6</cp:revision>
  <cp:lastPrinted>2022-01-31T08:29:00Z</cp:lastPrinted>
  <dcterms:created xsi:type="dcterms:W3CDTF">2022-01-31T08:27:00Z</dcterms:created>
  <dcterms:modified xsi:type="dcterms:W3CDTF">2022-01-31T13:11:00Z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